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81" w:rsidRPr="00B818C6" w:rsidRDefault="00B818C6" w:rsidP="00351860">
      <w:pPr>
        <w:spacing w:line="240" w:lineRule="auto"/>
        <w:ind w:firstLine="0"/>
        <w:jc w:val="center"/>
        <w:rPr>
          <w:b/>
        </w:rPr>
      </w:pPr>
      <w:r w:rsidRPr="00B818C6">
        <w:rPr>
          <w:b/>
        </w:rPr>
        <w:t>Семинар №1. Региональные исследования в России и за рубежом</w:t>
      </w:r>
    </w:p>
    <w:p w:rsidR="00B818C6" w:rsidRDefault="00B818C6" w:rsidP="00351860">
      <w:pPr>
        <w:spacing w:line="240" w:lineRule="auto"/>
      </w:pPr>
    </w:p>
    <w:p w:rsidR="00B818C6" w:rsidRPr="00B818C6" w:rsidRDefault="00B818C6" w:rsidP="00351860">
      <w:pPr>
        <w:spacing w:line="240" w:lineRule="auto"/>
        <w:ind w:firstLine="0"/>
        <w:rPr>
          <w:i/>
        </w:rPr>
      </w:pPr>
      <w:r w:rsidRPr="00B818C6">
        <w:rPr>
          <w:i/>
        </w:rPr>
        <w:t>Вопросы для совместного обсуждения:</w:t>
      </w:r>
    </w:p>
    <w:p w:rsidR="00B818C6" w:rsidRDefault="00B818C6" w:rsidP="00351860">
      <w:pPr>
        <w:spacing w:line="240" w:lineRule="auto"/>
        <w:ind w:firstLine="0"/>
      </w:pPr>
      <w:r>
        <w:t xml:space="preserve">1. Становление региональных исследований в России в ходе академических экспедиций и развития отечественного районирования </w:t>
      </w:r>
      <w:r>
        <w:rPr>
          <w:lang w:val="en-US"/>
        </w:rPr>
        <w:t>XVIII</w:t>
      </w:r>
      <w:r w:rsidRPr="00B818C6">
        <w:t xml:space="preserve"> – </w:t>
      </w:r>
      <w:r>
        <w:rPr>
          <w:lang w:val="en-US"/>
        </w:rPr>
        <w:t>XIX</w:t>
      </w:r>
      <w:r w:rsidRPr="00B818C6">
        <w:t xml:space="preserve"> </w:t>
      </w:r>
      <w:r>
        <w:t xml:space="preserve">вв. </w:t>
      </w:r>
    </w:p>
    <w:p w:rsidR="00B818C6" w:rsidRDefault="00B818C6" w:rsidP="00351860">
      <w:pPr>
        <w:spacing w:line="240" w:lineRule="auto"/>
        <w:ind w:firstLine="0"/>
      </w:pPr>
      <w:r>
        <w:t xml:space="preserve">2. Становление и развития отечественной районной школы экономической географии в </w:t>
      </w:r>
      <w:r>
        <w:rPr>
          <w:lang w:val="en-US"/>
        </w:rPr>
        <w:t>XX</w:t>
      </w:r>
      <w:r w:rsidRPr="00B818C6">
        <w:t xml:space="preserve"> </w:t>
      </w:r>
      <w:r>
        <w:t>в. (основные представители, экспедиционные исследования и достижения).</w:t>
      </w:r>
    </w:p>
    <w:p w:rsidR="00B818C6" w:rsidRDefault="00B818C6" w:rsidP="00351860">
      <w:pPr>
        <w:spacing w:line="240" w:lineRule="auto"/>
        <w:ind w:firstLine="0"/>
      </w:pPr>
      <w:r>
        <w:t xml:space="preserve">3. Развитие региональной науки в рамках теории пространственного развития (размещения производительных сил, пространственной экономики, центральные места В. </w:t>
      </w:r>
      <w:proofErr w:type="spellStart"/>
      <w:r>
        <w:t>Кристаллера</w:t>
      </w:r>
      <w:proofErr w:type="spellEnd"/>
      <w:r>
        <w:t xml:space="preserve">) в конце </w:t>
      </w:r>
      <w:r>
        <w:rPr>
          <w:lang w:val="en-US"/>
        </w:rPr>
        <w:t>XIX</w:t>
      </w:r>
      <w:r>
        <w:t xml:space="preserve"> – начале </w:t>
      </w:r>
      <w:r>
        <w:rPr>
          <w:lang w:val="en-US"/>
        </w:rPr>
        <w:t>XX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B818C6" w:rsidRDefault="00B818C6" w:rsidP="00351860">
      <w:pPr>
        <w:spacing w:line="240" w:lineRule="auto"/>
        <w:ind w:firstLine="0"/>
      </w:pPr>
      <w:r>
        <w:t xml:space="preserve">4. Становление Ассоциации региональной науки в США (У. </w:t>
      </w:r>
      <w:proofErr w:type="spellStart"/>
      <w:r>
        <w:t>Айзард</w:t>
      </w:r>
      <w:proofErr w:type="spellEnd"/>
      <w:r>
        <w:t xml:space="preserve">) и мировое распространение ее идей (кумулятивный рост, кластерное развитие, региональная политика, региональная экономика). Появление региональной науки в России в конце </w:t>
      </w:r>
      <w:r>
        <w:rPr>
          <w:lang w:val="en-US"/>
        </w:rPr>
        <w:t>XX</w:t>
      </w:r>
      <w:r>
        <w:t xml:space="preserve"> </w:t>
      </w:r>
      <w:proofErr w:type="gramStart"/>
      <w:r>
        <w:t>в</w:t>
      </w:r>
      <w:proofErr w:type="gramEnd"/>
      <w:r>
        <w:t xml:space="preserve">. </w:t>
      </w:r>
    </w:p>
    <w:p w:rsidR="00B818C6" w:rsidRDefault="00B818C6" w:rsidP="00351860">
      <w:pPr>
        <w:spacing w:line="240" w:lineRule="auto"/>
        <w:ind w:firstLine="0"/>
      </w:pPr>
    </w:p>
    <w:p w:rsidR="00B818C6" w:rsidRPr="00681CB0" w:rsidRDefault="00681CB0" w:rsidP="004C18F9">
      <w:pPr>
        <w:spacing w:line="240" w:lineRule="auto"/>
        <w:ind w:firstLine="0"/>
        <w:jc w:val="center"/>
        <w:rPr>
          <w:b/>
        </w:rPr>
      </w:pPr>
      <w:r w:rsidRPr="00681CB0">
        <w:rPr>
          <w:b/>
        </w:rPr>
        <w:t>Список рекомендуемых источников</w:t>
      </w:r>
    </w:p>
    <w:p w:rsidR="00B818C6" w:rsidRDefault="00B818C6" w:rsidP="00351860">
      <w:pPr>
        <w:spacing w:line="240" w:lineRule="auto"/>
        <w:ind w:firstLine="0"/>
      </w:pPr>
      <w:r>
        <w:t>Шарыгин М.Д. Регионоведение: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Пермь, 2015.</w:t>
      </w:r>
      <w:r w:rsidR="004D654C">
        <w:t xml:space="preserve"> С. 30 – 54. </w:t>
      </w:r>
    </w:p>
    <w:p w:rsidR="00B818C6" w:rsidRDefault="00B818C6" w:rsidP="00351860">
      <w:pPr>
        <w:spacing w:line="240" w:lineRule="auto"/>
        <w:ind w:firstLine="0"/>
      </w:pPr>
      <w:r>
        <w:t xml:space="preserve">Шарыгин М.Д., </w:t>
      </w:r>
      <w:proofErr w:type="spellStart"/>
      <w:r>
        <w:t>Ковылов</w:t>
      </w:r>
      <w:proofErr w:type="spellEnd"/>
      <w:r>
        <w:t xml:space="preserve"> В.К. Регионоведение: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Воронеж, 2004.</w:t>
      </w:r>
      <w:r w:rsidR="004D654C">
        <w:t xml:space="preserve"> С</w:t>
      </w:r>
      <w:r w:rsidR="00681CB0">
        <w:t xml:space="preserve">. </w:t>
      </w:r>
      <w:r w:rsidR="004D654C">
        <w:t xml:space="preserve">24 – 33. </w:t>
      </w:r>
    </w:p>
    <w:p w:rsidR="00B818C6" w:rsidRPr="00A70D0B" w:rsidRDefault="00B818C6" w:rsidP="00351860">
      <w:pPr>
        <w:spacing w:line="240" w:lineRule="auto"/>
        <w:ind w:firstLine="0"/>
      </w:pPr>
      <w:proofErr w:type="spellStart"/>
      <w:r>
        <w:t>Носонов</w:t>
      </w:r>
      <w:proofErr w:type="spellEnd"/>
      <w:r>
        <w:t xml:space="preserve"> А.М. Теории пространственного развития в социально-экономической географии /</w:t>
      </w:r>
      <w:r w:rsidR="00A70D0B">
        <w:t xml:space="preserve">/ Псковский </w:t>
      </w:r>
      <w:proofErr w:type="spellStart"/>
      <w:r w:rsidR="00A70D0B">
        <w:t>регионологический</w:t>
      </w:r>
      <w:proofErr w:type="spellEnd"/>
      <w:r w:rsidR="00A70D0B">
        <w:t xml:space="preserve"> журнал.</w:t>
      </w:r>
      <w:r w:rsidR="00A70D0B" w:rsidRPr="00A70D0B">
        <w:t xml:space="preserve"> 2011</w:t>
      </w:r>
      <w:r w:rsidR="00A70D0B">
        <w:t xml:space="preserve">.№11. С. 3 – 16 </w:t>
      </w:r>
      <w:r w:rsidR="00A70D0B" w:rsidRPr="00A70D0B">
        <w:t>[</w:t>
      </w:r>
      <w:r w:rsidR="00A70D0B">
        <w:t>электронный ресурс</w:t>
      </w:r>
      <w:r w:rsidR="00A70D0B" w:rsidRPr="00A70D0B">
        <w:t>]</w:t>
      </w:r>
      <w:r w:rsidR="00A70D0B">
        <w:t xml:space="preserve">. </w:t>
      </w:r>
      <w:r w:rsidR="00A70D0B">
        <w:rPr>
          <w:lang w:val="en-US"/>
        </w:rPr>
        <w:t>URL</w:t>
      </w:r>
      <w:r w:rsidR="00A70D0B" w:rsidRPr="00A70D0B">
        <w:t xml:space="preserve">: </w:t>
      </w:r>
      <w:r w:rsidR="00A70D0B" w:rsidRPr="00A70D0B">
        <w:rPr>
          <w:lang w:val="en-US"/>
        </w:rPr>
        <w:t>http</w:t>
      </w:r>
      <w:r w:rsidR="00A70D0B" w:rsidRPr="00A70D0B">
        <w:t>://</w:t>
      </w:r>
      <w:proofErr w:type="spellStart"/>
      <w:r w:rsidR="00A70D0B" w:rsidRPr="00A70D0B">
        <w:rPr>
          <w:lang w:val="en-US"/>
        </w:rPr>
        <w:t>prj</w:t>
      </w:r>
      <w:proofErr w:type="spellEnd"/>
      <w:r w:rsidR="00A70D0B" w:rsidRPr="00A70D0B">
        <w:t>-</w:t>
      </w:r>
      <w:proofErr w:type="spellStart"/>
      <w:r w:rsidR="00A70D0B" w:rsidRPr="00A70D0B">
        <w:rPr>
          <w:lang w:val="en-US"/>
        </w:rPr>
        <w:t>pgpu</w:t>
      </w:r>
      <w:proofErr w:type="spellEnd"/>
      <w:r w:rsidR="00A70D0B" w:rsidRPr="00A70D0B">
        <w:t>.</w:t>
      </w:r>
      <w:proofErr w:type="spellStart"/>
      <w:r w:rsidR="00A70D0B" w:rsidRPr="00A70D0B">
        <w:rPr>
          <w:lang w:val="en-US"/>
        </w:rPr>
        <w:t>narod</w:t>
      </w:r>
      <w:proofErr w:type="spellEnd"/>
      <w:r w:rsidR="00A70D0B" w:rsidRPr="00A70D0B">
        <w:t>.</w:t>
      </w:r>
      <w:proofErr w:type="spellStart"/>
      <w:r w:rsidR="00A70D0B" w:rsidRPr="00A70D0B">
        <w:rPr>
          <w:lang w:val="en-US"/>
        </w:rPr>
        <w:t>ru</w:t>
      </w:r>
      <w:proofErr w:type="spellEnd"/>
      <w:r w:rsidR="00A70D0B" w:rsidRPr="00A70D0B">
        <w:t>/</w:t>
      </w:r>
      <w:proofErr w:type="spellStart"/>
      <w:r w:rsidR="00A70D0B" w:rsidRPr="00A70D0B">
        <w:rPr>
          <w:lang w:val="en-US"/>
        </w:rPr>
        <w:t>prj</w:t>
      </w:r>
      <w:proofErr w:type="spellEnd"/>
      <w:r w:rsidR="00A70D0B" w:rsidRPr="00A70D0B">
        <w:t>_11_1.</w:t>
      </w:r>
      <w:proofErr w:type="spellStart"/>
      <w:r w:rsidR="00A70D0B" w:rsidRPr="00A70D0B">
        <w:rPr>
          <w:lang w:val="en-US"/>
        </w:rPr>
        <w:t>pdf</w:t>
      </w:r>
      <w:proofErr w:type="spellEnd"/>
    </w:p>
    <w:p w:rsidR="00F56D97" w:rsidRPr="00F56D97" w:rsidRDefault="00F56D97" w:rsidP="00351860">
      <w:pPr>
        <w:spacing w:line="240" w:lineRule="auto"/>
        <w:ind w:firstLine="0"/>
      </w:pPr>
      <w:proofErr w:type="spellStart"/>
      <w:r>
        <w:t>Носонов</w:t>
      </w:r>
      <w:proofErr w:type="spellEnd"/>
      <w:r>
        <w:t xml:space="preserve"> А.М. Основные направления региональных исследований // Псковский </w:t>
      </w:r>
      <w:proofErr w:type="spellStart"/>
      <w:r>
        <w:t>регионологический</w:t>
      </w:r>
      <w:proofErr w:type="spellEnd"/>
      <w:r>
        <w:t xml:space="preserve"> журнал. 2008. №6. С. 3 – 8</w:t>
      </w:r>
      <w:r w:rsidRPr="00F56D97">
        <w:t xml:space="preserve"> [</w:t>
      </w:r>
      <w:r>
        <w:t>электронный ресурс</w:t>
      </w:r>
      <w:r w:rsidRPr="00F56D97">
        <w:t>]</w:t>
      </w:r>
      <w:r>
        <w:t xml:space="preserve">. </w:t>
      </w:r>
      <w:r>
        <w:rPr>
          <w:lang w:val="en-US"/>
        </w:rPr>
        <w:t>URL</w:t>
      </w:r>
      <w:r w:rsidRPr="00F56D97">
        <w:t xml:space="preserve">: </w:t>
      </w:r>
      <w:r w:rsidRPr="00F56D97">
        <w:rPr>
          <w:lang w:val="en-US"/>
        </w:rPr>
        <w:t>http</w:t>
      </w:r>
      <w:r w:rsidRPr="00F56D97">
        <w:t>://</w:t>
      </w:r>
      <w:proofErr w:type="spellStart"/>
      <w:r w:rsidRPr="00F56D97">
        <w:rPr>
          <w:lang w:val="en-US"/>
        </w:rPr>
        <w:t>cyberleninka</w:t>
      </w:r>
      <w:proofErr w:type="spellEnd"/>
      <w:r w:rsidRPr="00F56D97">
        <w:t>.</w:t>
      </w:r>
      <w:proofErr w:type="spellStart"/>
      <w:r w:rsidRPr="00F56D97">
        <w:rPr>
          <w:lang w:val="en-US"/>
        </w:rPr>
        <w:t>ru</w:t>
      </w:r>
      <w:proofErr w:type="spellEnd"/>
      <w:r w:rsidRPr="00F56D97">
        <w:t>/</w:t>
      </w:r>
      <w:r w:rsidRPr="00F56D97">
        <w:rPr>
          <w:lang w:val="en-US"/>
        </w:rPr>
        <w:t>article</w:t>
      </w:r>
      <w:r w:rsidRPr="00F56D97">
        <w:t>/</w:t>
      </w:r>
      <w:r w:rsidRPr="00F56D97">
        <w:rPr>
          <w:lang w:val="en-US"/>
        </w:rPr>
        <w:t>n</w:t>
      </w:r>
      <w:r w:rsidRPr="00F56D97">
        <w:t>/</w:t>
      </w:r>
      <w:proofErr w:type="spellStart"/>
      <w:r w:rsidRPr="00F56D97">
        <w:rPr>
          <w:lang w:val="en-US"/>
        </w:rPr>
        <w:t>osnovnye</w:t>
      </w:r>
      <w:proofErr w:type="spellEnd"/>
      <w:r w:rsidRPr="00F56D97">
        <w:t>-</w:t>
      </w:r>
      <w:proofErr w:type="spellStart"/>
      <w:r w:rsidRPr="00F56D97">
        <w:rPr>
          <w:lang w:val="en-US"/>
        </w:rPr>
        <w:t>napravleniya</w:t>
      </w:r>
      <w:proofErr w:type="spellEnd"/>
      <w:r w:rsidRPr="00F56D97">
        <w:t>-</w:t>
      </w:r>
      <w:proofErr w:type="spellStart"/>
      <w:r w:rsidRPr="00F56D97">
        <w:rPr>
          <w:lang w:val="en-US"/>
        </w:rPr>
        <w:t>regionalnyh</w:t>
      </w:r>
      <w:proofErr w:type="spellEnd"/>
      <w:r w:rsidRPr="00F56D97">
        <w:t>-</w:t>
      </w:r>
      <w:proofErr w:type="spellStart"/>
      <w:r w:rsidRPr="00F56D97">
        <w:rPr>
          <w:lang w:val="en-US"/>
        </w:rPr>
        <w:t>issledovaniy</w:t>
      </w:r>
      <w:proofErr w:type="spellEnd"/>
    </w:p>
    <w:p w:rsidR="00B818C6" w:rsidRDefault="008C307B" w:rsidP="00351860">
      <w:pPr>
        <w:spacing w:line="240" w:lineRule="auto"/>
        <w:ind w:firstLine="0"/>
      </w:pPr>
      <w:r>
        <w:t xml:space="preserve">Районная школа // Социально-экономическая география: понятия и термины: словарь / отв. ред. А.П. </w:t>
      </w:r>
      <w:proofErr w:type="spellStart"/>
      <w:r>
        <w:t>Горкин</w:t>
      </w:r>
      <w:r w:rsidR="00681CB0">
        <w:t>а</w:t>
      </w:r>
      <w:proofErr w:type="spellEnd"/>
      <w:r>
        <w:t>. Смоленск: Ойкумена, 2013. С. 204 – 205.</w:t>
      </w:r>
    </w:p>
    <w:p w:rsidR="008C307B" w:rsidRDefault="008C307B" w:rsidP="00351860">
      <w:pPr>
        <w:spacing w:line="240" w:lineRule="auto"/>
        <w:ind w:firstLine="0"/>
      </w:pPr>
      <w:proofErr w:type="spellStart"/>
      <w:r>
        <w:t>Поросенков</w:t>
      </w:r>
      <w:proofErr w:type="spellEnd"/>
      <w:r>
        <w:t xml:space="preserve"> Ю.В., Худякова Т.М. Профессор Ю.Г. Саушкин и теория современной социально-экономической географии: история, теория, методы и практика: сб. </w:t>
      </w:r>
      <w:proofErr w:type="spellStart"/>
      <w:r>
        <w:t>науч</w:t>
      </w:r>
      <w:proofErr w:type="spellEnd"/>
      <w:r>
        <w:t xml:space="preserve"> ст. Смоленск, 2011. С. 69 – 74. </w:t>
      </w:r>
    </w:p>
    <w:p w:rsidR="00351860" w:rsidRDefault="00351860" w:rsidP="00351860">
      <w:pPr>
        <w:spacing w:line="240" w:lineRule="auto"/>
        <w:ind w:firstLine="0"/>
      </w:pPr>
      <w:r>
        <w:t>Саушкин Ю.</w:t>
      </w:r>
      <w:r w:rsidRPr="00351860">
        <w:rPr>
          <w:rFonts w:ascii="Calibri" w:eastAsia="Calibri" w:hAnsi="Calibri" w:cs="Times New Roman"/>
        </w:rPr>
        <w:t>Г.</w:t>
      </w:r>
      <w:r>
        <w:t xml:space="preserve"> О</w:t>
      </w:r>
      <w:r w:rsidRPr="00351860">
        <w:t>течественная</w:t>
      </w:r>
      <w:r>
        <w:t xml:space="preserve"> экономическая география после Великой О</w:t>
      </w:r>
      <w:r w:rsidRPr="00351860">
        <w:t xml:space="preserve">ктябрьской </w:t>
      </w:r>
      <w:r>
        <w:t>Со</w:t>
      </w:r>
      <w:r w:rsidRPr="00351860">
        <w:t>циалистической революции</w:t>
      </w:r>
      <w:r>
        <w:t xml:space="preserve"> //  </w:t>
      </w:r>
      <w:r w:rsidRPr="00351860">
        <w:rPr>
          <w:rFonts w:ascii="Calibri" w:eastAsia="Calibri" w:hAnsi="Calibri" w:cs="Times New Roman"/>
        </w:rPr>
        <w:t xml:space="preserve">Отечественные </w:t>
      </w:r>
      <w:r>
        <w:t>экономико-географы XVIII–XX вв. / п</w:t>
      </w:r>
      <w:r w:rsidRPr="00351860">
        <w:rPr>
          <w:rFonts w:ascii="Calibri" w:eastAsia="Calibri" w:hAnsi="Calibri" w:cs="Times New Roman"/>
        </w:rPr>
        <w:t>од ред. Н.Н.</w:t>
      </w:r>
      <w:r>
        <w:t xml:space="preserve"> </w:t>
      </w:r>
      <w:proofErr w:type="spellStart"/>
      <w:r w:rsidRPr="00351860">
        <w:rPr>
          <w:rFonts w:ascii="Calibri" w:eastAsia="Calibri" w:hAnsi="Calibri" w:cs="Times New Roman"/>
        </w:rPr>
        <w:t>Баранского</w:t>
      </w:r>
      <w:proofErr w:type="spellEnd"/>
      <w:r w:rsidRPr="00351860">
        <w:rPr>
          <w:rFonts w:ascii="Calibri" w:eastAsia="Calibri" w:hAnsi="Calibri" w:cs="Times New Roman"/>
        </w:rPr>
        <w:t>, Н.П.</w:t>
      </w:r>
      <w:r>
        <w:t xml:space="preserve"> </w:t>
      </w:r>
      <w:r w:rsidRPr="00351860">
        <w:rPr>
          <w:rFonts w:ascii="Calibri" w:eastAsia="Calibri" w:hAnsi="Calibri" w:cs="Times New Roman"/>
        </w:rPr>
        <w:t>Никитина, Ю.Г.</w:t>
      </w:r>
      <w:r>
        <w:t xml:space="preserve"> </w:t>
      </w:r>
      <w:r w:rsidRPr="00351860">
        <w:rPr>
          <w:rFonts w:ascii="Calibri" w:eastAsia="Calibri" w:hAnsi="Calibri" w:cs="Times New Roman"/>
        </w:rPr>
        <w:t>Саушкина</w:t>
      </w:r>
      <w:r>
        <w:t>. М., 1957.</w:t>
      </w:r>
      <w:r w:rsidR="004D654C">
        <w:t xml:space="preserve"> С. 3 – 30. </w:t>
      </w:r>
    </w:p>
    <w:p w:rsidR="00351860" w:rsidRDefault="00351860" w:rsidP="00351860">
      <w:pPr>
        <w:tabs>
          <w:tab w:val="left" w:pos="900"/>
        </w:tabs>
        <w:spacing w:line="240" w:lineRule="auto"/>
        <w:ind w:firstLine="0"/>
        <w:rPr>
          <w:lang w:val="en-US"/>
        </w:rPr>
      </w:pPr>
      <w:r>
        <w:rPr>
          <w:rFonts w:ascii="Calibri" w:eastAsia="Calibri" w:hAnsi="Calibri" w:cs="Times New Roman"/>
        </w:rPr>
        <w:t>Шувалов В.Е. Концептуальные проблемы развития отечественной районной школы социально-экономической географии // Вестник МГУ. Сер. 5.</w:t>
      </w:r>
      <w:r>
        <w:t xml:space="preserve"> География</w:t>
      </w:r>
      <w:r w:rsidRPr="004D654C">
        <w:rPr>
          <w:lang w:val="en-US"/>
        </w:rPr>
        <w:t xml:space="preserve">. 2005. №1. </w:t>
      </w:r>
      <w:r>
        <w:t>С</w:t>
      </w:r>
      <w:r w:rsidRPr="004D654C">
        <w:rPr>
          <w:lang w:val="en-US"/>
        </w:rPr>
        <w:t>. 13 – 26.</w:t>
      </w:r>
    </w:p>
    <w:p w:rsidR="00F56D97" w:rsidRDefault="00F56D97" w:rsidP="00351860">
      <w:pPr>
        <w:tabs>
          <w:tab w:val="left" w:pos="900"/>
        </w:tabs>
        <w:spacing w:line="240" w:lineRule="auto"/>
        <w:ind w:firstLine="0"/>
        <w:rPr>
          <w:lang w:val="en-US"/>
        </w:rPr>
      </w:pPr>
      <w:proofErr w:type="spellStart"/>
      <w:r>
        <w:rPr>
          <w:lang w:val="en-US"/>
        </w:rPr>
        <w:t>Bailley</w:t>
      </w:r>
      <w:proofErr w:type="spellEnd"/>
      <w:r>
        <w:rPr>
          <w:lang w:val="en-US"/>
        </w:rPr>
        <w:t xml:space="preserve"> A. The Regional Science Community and The Future of RSAI [</w:t>
      </w:r>
      <w:r>
        <w:t>электронный</w:t>
      </w:r>
      <w:r w:rsidRPr="00F56D97">
        <w:rPr>
          <w:lang w:val="en-US"/>
        </w:rPr>
        <w:t xml:space="preserve"> </w:t>
      </w:r>
      <w:r>
        <w:t>ресурс</w:t>
      </w:r>
      <w:r>
        <w:rPr>
          <w:lang w:val="en-US"/>
        </w:rPr>
        <w:t>]</w:t>
      </w:r>
      <w:r w:rsidRPr="00F56D97">
        <w:rPr>
          <w:lang w:val="en-US"/>
        </w:rPr>
        <w:t xml:space="preserve">. </w:t>
      </w:r>
      <w:r>
        <w:rPr>
          <w:lang w:val="en-US"/>
        </w:rPr>
        <w:t xml:space="preserve">URL: </w:t>
      </w:r>
      <w:hyperlink r:id="rId6" w:history="1">
        <w:r w:rsidR="00A70D0B" w:rsidRPr="00313BC7">
          <w:rPr>
            <w:rStyle w:val="a4"/>
            <w:lang w:val="en-US"/>
          </w:rPr>
          <w:t>https://www.liverpool.ac.uk/ersa2008/Antoine%20Bailly.pdf</w:t>
        </w:r>
      </w:hyperlink>
    </w:p>
    <w:p w:rsidR="00A70D0B" w:rsidRPr="00A70D0B" w:rsidRDefault="00A70D0B" w:rsidP="00351860">
      <w:pPr>
        <w:tabs>
          <w:tab w:val="left" w:pos="900"/>
        </w:tabs>
        <w:spacing w:line="240" w:lineRule="auto"/>
        <w:ind w:firstLine="0"/>
        <w:rPr>
          <w:lang w:val="en-US"/>
        </w:rPr>
      </w:pPr>
      <w:proofErr w:type="gramStart"/>
      <w:r>
        <w:rPr>
          <w:lang w:val="en-US"/>
        </w:rPr>
        <w:t>Boyce D.</w:t>
      </w:r>
      <w:proofErr w:type="gramEnd"/>
      <w:r>
        <w:rPr>
          <w:lang w:val="en-US"/>
        </w:rPr>
        <w:t xml:space="preserve"> In memory Of Walter </w:t>
      </w:r>
      <w:r w:rsidR="00777CE7">
        <w:rPr>
          <w:lang w:val="en-US"/>
        </w:rPr>
        <w:t>Izard</w:t>
      </w:r>
      <w:r>
        <w:rPr>
          <w:lang w:val="en-US"/>
        </w:rPr>
        <w:t xml:space="preserve"> [</w:t>
      </w:r>
      <w:r>
        <w:t>электронный</w:t>
      </w:r>
      <w:r w:rsidRPr="00A70D0B">
        <w:rPr>
          <w:lang w:val="en-US"/>
        </w:rPr>
        <w:t xml:space="preserve"> </w:t>
      </w:r>
      <w:r>
        <w:t>ресурс</w:t>
      </w:r>
      <w:r>
        <w:rPr>
          <w:lang w:val="en-US"/>
        </w:rPr>
        <w:t>]</w:t>
      </w:r>
      <w:r w:rsidRPr="00A70D0B">
        <w:rPr>
          <w:lang w:val="en-US"/>
        </w:rPr>
        <w:t xml:space="preserve">. </w:t>
      </w:r>
      <w:r>
        <w:rPr>
          <w:lang w:val="en-US"/>
        </w:rPr>
        <w:t xml:space="preserve">URL: </w:t>
      </w:r>
      <w:r w:rsidRPr="00A70D0B">
        <w:rPr>
          <w:lang w:val="en-US"/>
        </w:rPr>
        <w:t>http://www.regionalscience.org/~regional16d0111ch/images/PDF/Walter_Isard_obituary.pdf</w:t>
      </w:r>
    </w:p>
    <w:p w:rsidR="00351860" w:rsidRDefault="00351860" w:rsidP="00351860">
      <w:pPr>
        <w:tabs>
          <w:tab w:val="left" w:pos="900"/>
        </w:tabs>
        <w:spacing w:line="240" w:lineRule="auto"/>
        <w:ind w:firstLine="0"/>
        <w:rPr>
          <w:lang w:val="en-US"/>
        </w:rPr>
      </w:pPr>
      <w:proofErr w:type="spellStart"/>
      <w:proofErr w:type="gramStart"/>
      <w:r>
        <w:rPr>
          <w:lang w:val="en-US"/>
        </w:rPr>
        <w:t>Polenske</w:t>
      </w:r>
      <w:proofErr w:type="spellEnd"/>
      <w:r>
        <w:rPr>
          <w:lang w:val="en-US"/>
        </w:rPr>
        <w:t xml:space="preserve"> </w:t>
      </w:r>
      <w:r w:rsidRPr="00351860">
        <w:rPr>
          <w:lang w:val="en-US"/>
        </w:rPr>
        <w:t xml:space="preserve"> </w:t>
      </w:r>
      <w:r>
        <w:rPr>
          <w:lang w:val="en-US"/>
        </w:rPr>
        <w:t>K</w:t>
      </w:r>
      <w:r w:rsidR="00F56D97">
        <w:rPr>
          <w:lang w:val="en-US"/>
        </w:rPr>
        <w:t>aren</w:t>
      </w:r>
      <w:proofErr w:type="gramEnd"/>
      <w:r w:rsidR="00F56D97">
        <w:rPr>
          <w:lang w:val="en-US"/>
        </w:rPr>
        <w:t xml:space="preserve"> R</w:t>
      </w:r>
      <w:r w:rsidRPr="00351860">
        <w:rPr>
          <w:lang w:val="en-US"/>
        </w:rPr>
        <w:t xml:space="preserve">. </w:t>
      </w:r>
      <w:r>
        <w:rPr>
          <w:lang w:val="en-US"/>
        </w:rPr>
        <w:t>History of Regional Science [</w:t>
      </w:r>
      <w:r>
        <w:t>электронный</w:t>
      </w:r>
      <w:r w:rsidRPr="00351860">
        <w:rPr>
          <w:lang w:val="en-US"/>
        </w:rPr>
        <w:t xml:space="preserve"> </w:t>
      </w:r>
      <w:r>
        <w:t>ресурс</w:t>
      </w:r>
      <w:r>
        <w:rPr>
          <w:lang w:val="en-US"/>
        </w:rPr>
        <w:t>]</w:t>
      </w:r>
      <w:r w:rsidRPr="00351860">
        <w:rPr>
          <w:lang w:val="en-US"/>
        </w:rPr>
        <w:t xml:space="preserve">. </w:t>
      </w:r>
      <w:r>
        <w:rPr>
          <w:lang w:val="en-US"/>
        </w:rPr>
        <w:t xml:space="preserve">URL: </w:t>
      </w:r>
      <w:hyperlink r:id="rId7" w:history="1">
        <w:r w:rsidR="00A70D0B" w:rsidRPr="00313BC7">
          <w:rPr>
            <w:rStyle w:val="a4"/>
            <w:lang w:val="en-US"/>
          </w:rPr>
          <w:t>http://ocw.mit.edu/courses/urban-studies-and-planning/11-481j-analyzing-and-accounting-for-regional-economic-growth-spring-2009/lecture-notes/MIT11_481Js09_lec02.pdf</w:t>
        </w:r>
      </w:hyperlink>
    </w:p>
    <w:p w:rsidR="00A70D0B" w:rsidRDefault="00A70D0B" w:rsidP="00351860">
      <w:pPr>
        <w:tabs>
          <w:tab w:val="left" w:pos="900"/>
        </w:tabs>
        <w:spacing w:line="240" w:lineRule="auto"/>
        <w:ind w:firstLine="0"/>
        <w:rPr>
          <w:lang w:val="en-US"/>
        </w:rPr>
      </w:pPr>
    </w:p>
    <w:p w:rsidR="004C18F9" w:rsidRDefault="004C18F9" w:rsidP="00351860">
      <w:pPr>
        <w:tabs>
          <w:tab w:val="left" w:pos="900"/>
        </w:tabs>
        <w:spacing w:line="240" w:lineRule="auto"/>
        <w:ind w:firstLine="0"/>
        <w:rPr>
          <w:lang w:val="en-US"/>
        </w:rPr>
      </w:pPr>
    </w:p>
    <w:p w:rsidR="004C18F9" w:rsidRPr="004C18F9" w:rsidRDefault="004C18F9" w:rsidP="00351860">
      <w:pPr>
        <w:tabs>
          <w:tab w:val="left" w:pos="900"/>
        </w:tabs>
        <w:spacing w:line="240" w:lineRule="auto"/>
        <w:ind w:firstLine="0"/>
        <w:rPr>
          <w:i/>
        </w:rPr>
      </w:pPr>
      <w:r w:rsidRPr="004C18F9">
        <w:rPr>
          <w:i/>
        </w:rPr>
        <w:t>Практическая часть работы: современные направления региональных исследований в России</w:t>
      </w:r>
    </w:p>
    <w:p w:rsidR="004C18F9" w:rsidRDefault="004C18F9" w:rsidP="00351860">
      <w:pPr>
        <w:tabs>
          <w:tab w:val="left" w:pos="900"/>
        </w:tabs>
        <w:spacing w:line="240" w:lineRule="auto"/>
        <w:ind w:firstLine="0"/>
      </w:pPr>
    </w:p>
    <w:p w:rsidR="004C18F9" w:rsidRDefault="004C18F9" w:rsidP="00351860">
      <w:pPr>
        <w:tabs>
          <w:tab w:val="left" w:pos="900"/>
        </w:tabs>
        <w:spacing w:line="240" w:lineRule="auto"/>
        <w:ind w:firstLine="0"/>
      </w:pPr>
      <w:r>
        <w:t>Каждый из обучающихся должен представить в тетради и ли устно одну из статей в области регионального развития России (с обязательным употреблением слов «регион», «региональный» в названии главы) по следующему плану:</w:t>
      </w:r>
    </w:p>
    <w:p w:rsidR="004C18F9" w:rsidRDefault="004C18F9" w:rsidP="00351860">
      <w:pPr>
        <w:tabs>
          <w:tab w:val="left" w:pos="900"/>
        </w:tabs>
        <w:spacing w:line="240" w:lineRule="auto"/>
        <w:ind w:firstLine="0"/>
      </w:pPr>
    </w:p>
    <w:p w:rsidR="004C18F9" w:rsidRDefault="004C18F9" w:rsidP="00351860">
      <w:pPr>
        <w:tabs>
          <w:tab w:val="left" w:pos="900"/>
        </w:tabs>
        <w:spacing w:line="240" w:lineRule="auto"/>
        <w:ind w:firstLine="0"/>
      </w:pPr>
      <w:r>
        <w:t>- название и авторы, географический центр науки;</w:t>
      </w:r>
    </w:p>
    <w:p w:rsidR="004C18F9" w:rsidRDefault="004C18F9" w:rsidP="00351860">
      <w:pPr>
        <w:tabs>
          <w:tab w:val="left" w:pos="900"/>
        </w:tabs>
        <w:spacing w:line="240" w:lineRule="auto"/>
        <w:ind w:firstLine="0"/>
      </w:pPr>
      <w:r>
        <w:t>- краткое содержание статьи (не более 5 предложений);</w:t>
      </w:r>
    </w:p>
    <w:p w:rsidR="004C18F9" w:rsidRDefault="004C18F9" w:rsidP="00351860">
      <w:pPr>
        <w:tabs>
          <w:tab w:val="left" w:pos="900"/>
        </w:tabs>
        <w:spacing w:line="240" w:lineRule="auto"/>
        <w:ind w:firstLine="0"/>
      </w:pPr>
      <w:r>
        <w:t>- основные выводы авторов;</w:t>
      </w:r>
    </w:p>
    <w:p w:rsidR="004C18F9" w:rsidRDefault="004C18F9" w:rsidP="00351860">
      <w:pPr>
        <w:tabs>
          <w:tab w:val="left" w:pos="900"/>
        </w:tabs>
        <w:spacing w:line="240" w:lineRule="auto"/>
        <w:ind w:firstLine="0"/>
      </w:pPr>
      <w:r>
        <w:t>- направление региональной науки, в рамках которого написана статья;</w:t>
      </w:r>
    </w:p>
    <w:p w:rsidR="004C18F9" w:rsidRDefault="004C18F9" w:rsidP="00351860">
      <w:pPr>
        <w:tabs>
          <w:tab w:val="left" w:pos="900"/>
        </w:tabs>
        <w:spacing w:line="240" w:lineRule="auto"/>
        <w:ind w:firstLine="0"/>
      </w:pPr>
      <w:r>
        <w:t>- связь содержания и выводов по прочитанному материалу с социально-экономической географии по 5-балльной шкале.</w:t>
      </w:r>
    </w:p>
    <w:p w:rsidR="00777CE7" w:rsidRPr="004D654C" w:rsidRDefault="00777CE7" w:rsidP="00351860">
      <w:pPr>
        <w:tabs>
          <w:tab w:val="left" w:pos="900"/>
        </w:tabs>
        <w:spacing w:line="240" w:lineRule="auto"/>
        <w:ind w:firstLine="0"/>
      </w:pPr>
    </w:p>
    <w:p w:rsidR="004C18F9" w:rsidRDefault="004C18F9" w:rsidP="00351860">
      <w:pPr>
        <w:tabs>
          <w:tab w:val="left" w:pos="900"/>
        </w:tabs>
        <w:spacing w:line="240" w:lineRule="auto"/>
        <w:ind w:firstLine="0"/>
      </w:pPr>
      <w:r>
        <w:lastRenderedPageBreak/>
        <w:t xml:space="preserve">Для ознакомления можно использовать официальные сайт </w:t>
      </w:r>
      <w:proofErr w:type="spellStart"/>
      <w:r>
        <w:t>регионологических</w:t>
      </w:r>
      <w:proofErr w:type="spellEnd"/>
      <w:r>
        <w:t xml:space="preserve"> журналов</w:t>
      </w:r>
      <w:r w:rsidR="00777CE7">
        <w:t xml:space="preserve"> или электронные публикации сборников научных трудов в области общественной географии</w:t>
      </w:r>
    </w:p>
    <w:p w:rsidR="004C18F9" w:rsidRPr="004C18F9" w:rsidRDefault="004C18F9" w:rsidP="00351860">
      <w:pPr>
        <w:tabs>
          <w:tab w:val="left" w:pos="900"/>
        </w:tabs>
        <w:spacing w:line="240" w:lineRule="auto"/>
        <w:ind w:firstLine="0"/>
      </w:pPr>
    </w:p>
    <w:p w:rsidR="00A70D0B" w:rsidRPr="004D654C" w:rsidRDefault="00A70D0B" w:rsidP="00777CE7">
      <w:pPr>
        <w:spacing w:line="240" w:lineRule="auto"/>
        <w:ind w:firstLine="0"/>
        <w:rPr>
          <w:lang w:val="en-US"/>
        </w:rPr>
      </w:pPr>
      <w:r w:rsidRPr="00777CE7">
        <w:t>Псковский центр региональных исследований [</w:t>
      </w:r>
      <w:r w:rsidR="00777CE7" w:rsidRPr="00777CE7">
        <w:t>электронный ресурс</w:t>
      </w:r>
      <w:r w:rsidRPr="00777CE7">
        <w:t>]</w:t>
      </w:r>
      <w:r w:rsidR="00777CE7" w:rsidRPr="00777CE7">
        <w:t xml:space="preserve">. </w:t>
      </w:r>
      <w:r w:rsidR="00777CE7" w:rsidRPr="004D654C">
        <w:rPr>
          <w:lang w:val="en-US"/>
        </w:rPr>
        <w:t xml:space="preserve">URL: </w:t>
      </w:r>
      <w:hyperlink r:id="rId8" w:history="1">
        <w:r w:rsidRPr="004D654C">
          <w:rPr>
            <w:rStyle w:val="a4"/>
            <w:lang w:val="en-US"/>
          </w:rPr>
          <w:t>http://prj-pgpu.narod.ru</w:t>
        </w:r>
      </w:hyperlink>
    </w:p>
    <w:p w:rsidR="00A70D0B" w:rsidRPr="00777CE7" w:rsidRDefault="00A70D0B" w:rsidP="00777CE7">
      <w:pPr>
        <w:spacing w:line="240" w:lineRule="auto"/>
        <w:ind w:firstLine="0"/>
      </w:pPr>
      <w:proofErr w:type="spellStart"/>
      <w:r w:rsidRPr="00777CE7">
        <w:t>Регионология</w:t>
      </w:r>
      <w:proofErr w:type="spellEnd"/>
      <w:r w:rsidRPr="00777CE7">
        <w:t xml:space="preserve"> </w:t>
      </w:r>
      <w:r w:rsidR="00777CE7" w:rsidRPr="00777CE7">
        <w:t xml:space="preserve">[электронный ресурс]. URL: </w:t>
      </w:r>
      <w:hyperlink r:id="rId9" w:history="1">
        <w:r w:rsidR="00777CE7" w:rsidRPr="00777CE7">
          <w:rPr>
            <w:rStyle w:val="a4"/>
          </w:rPr>
          <w:t>http://regionsar.ru</w:t>
        </w:r>
      </w:hyperlink>
    </w:p>
    <w:p w:rsidR="00A70D0B" w:rsidRPr="00777CE7" w:rsidRDefault="00A70D0B" w:rsidP="00777CE7">
      <w:pPr>
        <w:spacing w:line="240" w:lineRule="auto"/>
        <w:ind w:firstLine="0"/>
      </w:pPr>
      <w:r w:rsidRPr="00777CE7">
        <w:t xml:space="preserve">Региональные исследования </w:t>
      </w:r>
      <w:r w:rsidR="00777CE7" w:rsidRPr="00777CE7">
        <w:t xml:space="preserve">[электронный ресурс]. URL: </w:t>
      </w:r>
      <w:hyperlink r:id="rId10" w:history="1">
        <w:r w:rsidR="00777CE7" w:rsidRPr="00777CE7">
          <w:rPr>
            <w:rStyle w:val="a4"/>
          </w:rPr>
          <w:t>http://regis.shu.ru</w:t>
        </w:r>
      </w:hyperlink>
    </w:p>
    <w:p w:rsidR="007537D2" w:rsidRDefault="00A70D0B" w:rsidP="00777CE7">
      <w:pPr>
        <w:spacing w:line="240" w:lineRule="auto"/>
        <w:ind w:firstLine="0"/>
      </w:pPr>
      <w:r w:rsidRPr="00777CE7">
        <w:t xml:space="preserve">Сборники научных трудов и статей по </w:t>
      </w:r>
      <w:r w:rsidR="004C18F9" w:rsidRPr="00777CE7">
        <w:t>общественной географии на сайте</w:t>
      </w:r>
      <w:r w:rsidR="00C72C78">
        <w:t xml:space="preserve"> географического факультета ПГНИУ - </w:t>
      </w:r>
      <w:hyperlink r:id="rId11" w:history="1">
        <w:r w:rsidR="00C72C78" w:rsidRPr="00313BC7">
          <w:rPr>
            <w:rStyle w:val="a4"/>
          </w:rPr>
          <w:t>http://geo.psu.ru/?page_id=583</w:t>
        </w:r>
      </w:hyperlink>
      <w:r w:rsidR="00C72C78">
        <w:t xml:space="preserve"> </w:t>
      </w:r>
    </w:p>
    <w:p w:rsidR="007537D2" w:rsidRDefault="007537D2" w:rsidP="00777CE7">
      <w:pPr>
        <w:spacing w:line="240" w:lineRule="auto"/>
        <w:ind w:firstLine="0"/>
      </w:pPr>
    </w:p>
    <w:p w:rsidR="007537D2" w:rsidRPr="00681CB0" w:rsidRDefault="00681CB0" w:rsidP="00681CB0">
      <w:pPr>
        <w:spacing w:line="240" w:lineRule="auto"/>
        <w:ind w:firstLine="0"/>
        <w:jc w:val="center"/>
        <w:rPr>
          <w:b/>
        </w:rPr>
      </w:pPr>
      <w:r w:rsidRPr="00681CB0">
        <w:rPr>
          <w:b/>
        </w:rPr>
        <w:t>КРИТЕРИИ ОЦЕНИВАНИЯ</w:t>
      </w:r>
    </w:p>
    <w:p w:rsidR="007537D2" w:rsidRDefault="007537D2" w:rsidP="00777CE7">
      <w:pPr>
        <w:spacing w:line="240" w:lineRule="auto"/>
        <w:ind w:firstLine="0"/>
      </w:pPr>
    </w:p>
    <w:p w:rsidR="007537D2" w:rsidRDefault="007537D2" w:rsidP="00777CE7">
      <w:pPr>
        <w:spacing w:line="240" w:lineRule="auto"/>
        <w:ind w:firstLine="0"/>
      </w:pPr>
      <w:r>
        <w:t>Баллы выставляются по двум видам работы на семинаре:</w:t>
      </w:r>
    </w:p>
    <w:p w:rsidR="007537D2" w:rsidRDefault="007537D2" w:rsidP="00777CE7">
      <w:pPr>
        <w:spacing w:line="240" w:lineRule="auto"/>
        <w:ind w:firstLine="0"/>
      </w:pPr>
      <w:r>
        <w:t xml:space="preserve">1 балл – за присутствие на семинаре </w:t>
      </w:r>
    </w:p>
    <w:p w:rsidR="007537D2" w:rsidRDefault="007537D2" w:rsidP="00777CE7">
      <w:pPr>
        <w:spacing w:line="240" w:lineRule="auto"/>
        <w:ind w:firstLine="0"/>
      </w:pPr>
      <w:r>
        <w:t>Максимальные 4 балла – за работу по теоретической части</w:t>
      </w:r>
    </w:p>
    <w:p w:rsidR="007537D2" w:rsidRDefault="007537D2" w:rsidP="00777CE7">
      <w:pPr>
        <w:spacing w:line="240" w:lineRule="auto"/>
        <w:ind w:firstLine="0"/>
      </w:pPr>
      <w:proofErr w:type="gramStart"/>
      <w:r>
        <w:t>Максимальные</w:t>
      </w:r>
      <w:proofErr w:type="gramEnd"/>
      <w:r>
        <w:t xml:space="preserve"> 5 баллов – за выступление </w:t>
      </w:r>
    </w:p>
    <w:p w:rsidR="007537D2" w:rsidRDefault="007537D2" w:rsidP="00777CE7">
      <w:pPr>
        <w:spacing w:line="240" w:lineRule="auto"/>
        <w:ind w:firstLine="0"/>
      </w:pPr>
    </w:p>
    <w:p w:rsidR="007537D2" w:rsidRDefault="00F932A9" w:rsidP="00777CE7">
      <w:pPr>
        <w:spacing w:line="240" w:lineRule="auto"/>
        <w:ind w:firstLine="0"/>
      </w:pPr>
      <w:r>
        <w:t>По теоретической части</w:t>
      </w:r>
    </w:p>
    <w:p w:rsidR="00F932A9" w:rsidRDefault="00F932A9" w:rsidP="00777CE7">
      <w:pPr>
        <w:spacing w:line="240" w:lineRule="auto"/>
        <w:ind w:firstLine="0"/>
      </w:pPr>
      <w:r>
        <w:t>4 балла – показаны структур</w:t>
      </w:r>
      <w:r w:rsidR="00681CB0">
        <w:t>ирован</w:t>
      </w:r>
      <w:r>
        <w:t>ные знания по истории региональных исследований и их современной эволюции, приведены имена ученых и их вклад в развитии региональной науки</w:t>
      </w:r>
    </w:p>
    <w:p w:rsidR="00F932A9" w:rsidRDefault="00F932A9" w:rsidP="00777CE7">
      <w:pPr>
        <w:spacing w:line="240" w:lineRule="auto"/>
        <w:ind w:firstLine="0"/>
      </w:pPr>
      <w:r>
        <w:t xml:space="preserve">3 балла – показаны </w:t>
      </w:r>
      <w:r w:rsidR="00681CB0">
        <w:t>достаточные</w:t>
      </w:r>
      <w:r>
        <w:t xml:space="preserve"> знания по истории региональных исследований и их современной эволюции, но в именах и достижениях отдельных школ допущены незначительные ошибки </w:t>
      </w:r>
    </w:p>
    <w:p w:rsidR="00F932A9" w:rsidRDefault="00F932A9" w:rsidP="00777CE7">
      <w:pPr>
        <w:spacing w:line="240" w:lineRule="auto"/>
        <w:ind w:firstLine="0"/>
      </w:pPr>
      <w:r>
        <w:t xml:space="preserve">2 балла </w:t>
      </w:r>
      <w:r w:rsidR="00681CB0">
        <w:t>–</w:t>
      </w:r>
      <w:r>
        <w:t xml:space="preserve"> </w:t>
      </w:r>
      <w:r w:rsidR="00681CB0">
        <w:t>показаны общие знания по истории региональных исследований и их современной эволюции, но студент не может охарактеризовать вклад отдельных ученых в региональную науку</w:t>
      </w:r>
    </w:p>
    <w:p w:rsidR="00681CB0" w:rsidRDefault="00681CB0" w:rsidP="00681CB0">
      <w:pPr>
        <w:spacing w:line="240" w:lineRule="auto"/>
        <w:ind w:firstLine="0"/>
      </w:pPr>
      <w:r>
        <w:t xml:space="preserve">1 балл – показаны общие знания по истории региональных исследований, но студент не характеризует современное состояние региональной науки либо не может охарактеризовать вклад отдельных ученых в региональную науку </w:t>
      </w:r>
    </w:p>
    <w:p w:rsidR="00681CB0" w:rsidRDefault="00681CB0" w:rsidP="00681CB0">
      <w:pPr>
        <w:spacing w:line="240" w:lineRule="auto"/>
        <w:ind w:firstLine="0"/>
      </w:pPr>
      <w:r>
        <w:t>0 баллов – студент не участвовал в теоретической части семинара</w:t>
      </w:r>
    </w:p>
    <w:p w:rsidR="00681CB0" w:rsidRDefault="00681CB0" w:rsidP="00681CB0">
      <w:pPr>
        <w:spacing w:line="240" w:lineRule="auto"/>
        <w:ind w:firstLine="0"/>
      </w:pPr>
    </w:p>
    <w:p w:rsidR="00681CB0" w:rsidRDefault="00681CB0" w:rsidP="00681CB0">
      <w:pPr>
        <w:spacing w:line="240" w:lineRule="auto"/>
        <w:ind w:firstLine="0"/>
      </w:pPr>
      <w:r>
        <w:t>По выступлению</w:t>
      </w:r>
    </w:p>
    <w:p w:rsidR="00681CB0" w:rsidRDefault="00681CB0" w:rsidP="00681CB0">
      <w:pPr>
        <w:spacing w:line="240" w:lineRule="auto"/>
        <w:ind w:firstLine="0"/>
      </w:pPr>
      <w:r>
        <w:t xml:space="preserve">1 балл – за доклад на семинаре по заданной теме </w:t>
      </w:r>
    </w:p>
    <w:p w:rsidR="00681CB0" w:rsidRDefault="00681CB0" w:rsidP="00681CB0">
      <w:pPr>
        <w:spacing w:line="240" w:lineRule="auto"/>
        <w:ind w:firstLine="0"/>
      </w:pPr>
      <w:r>
        <w:t xml:space="preserve">1 балл – за указание направления региональной науки, в рамках которого написана статья </w:t>
      </w:r>
    </w:p>
    <w:p w:rsidR="00681CB0" w:rsidRDefault="00681CB0" w:rsidP="00681CB0">
      <w:pPr>
        <w:spacing w:line="240" w:lineRule="auto"/>
        <w:ind w:firstLine="0"/>
      </w:pPr>
      <w:r>
        <w:t xml:space="preserve">1 балл – за подробную характеристику прочитанного материала </w:t>
      </w:r>
    </w:p>
    <w:p w:rsidR="00681CB0" w:rsidRDefault="00681CB0" w:rsidP="00681CB0">
      <w:pPr>
        <w:spacing w:line="240" w:lineRule="auto"/>
        <w:ind w:firstLine="0"/>
      </w:pPr>
      <w:r>
        <w:t>1 балл – за присутствие выводов по итогам прочтения материала</w:t>
      </w:r>
    </w:p>
    <w:p w:rsidR="00681CB0" w:rsidRDefault="00681CB0" w:rsidP="00681CB0">
      <w:pPr>
        <w:spacing w:line="240" w:lineRule="auto"/>
        <w:ind w:firstLine="0"/>
      </w:pPr>
      <w:r>
        <w:t xml:space="preserve">1 балл – за использование специальной географической терминологии во время доклада </w:t>
      </w:r>
    </w:p>
    <w:p w:rsidR="00681CB0" w:rsidRPr="00777CE7" w:rsidRDefault="00681CB0" w:rsidP="00777CE7">
      <w:pPr>
        <w:spacing w:line="240" w:lineRule="auto"/>
        <w:ind w:firstLine="0"/>
      </w:pPr>
    </w:p>
    <w:sectPr w:rsidR="00681CB0" w:rsidRPr="00777CE7" w:rsidSect="00777CE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58AE"/>
    <w:multiLevelType w:val="hybridMultilevel"/>
    <w:tmpl w:val="54CA2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8C6"/>
    <w:rsid w:val="00351860"/>
    <w:rsid w:val="004C18F9"/>
    <w:rsid w:val="004C4399"/>
    <w:rsid w:val="004D654C"/>
    <w:rsid w:val="004F759E"/>
    <w:rsid w:val="00625A57"/>
    <w:rsid w:val="00681CB0"/>
    <w:rsid w:val="007537D2"/>
    <w:rsid w:val="007715E6"/>
    <w:rsid w:val="00777CE7"/>
    <w:rsid w:val="008C307B"/>
    <w:rsid w:val="008D116C"/>
    <w:rsid w:val="00936881"/>
    <w:rsid w:val="00A70D0B"/>
    <w:rsid w:val="00B818C6"/>
    <w:rsid w:val="00C72C78"/>
    <w:rsid w:val="00F56D97"/>
    <w:rsid w:val="00F9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81"/>
  </w:style>
  <w:style w:type="paragraph" w:styleId="2">
    <w:name w:val="heading 2"/>
    <w:basedOn w:val="a"/>
    <w:link w:val="20"/>
    <w:qFormat/>
    <w:rsid w:val="00351860"/>
    <w:pPr>
      <w:spacing w:line="240" w:lineRule="auto"/>
      <w:ind w:firstLine="0"/>
      <w:jc w:val="left"/>
      <w:outlineLvl w:val="1"/>
    </w:pPr>
    <w:rPr>
      <w:rFonts w:ascii="Arial" w:eastAsia="Times New Roman" w:hAnsi="Arial" w:cs="Arial"/>
      <w:b/>
      <w:bCs/>
      <w:color w:val="D746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8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51860"/>
    <w:rPr>
      <w:rFonts w:ascii="Arial" w:eastAsia="Times New Roman" w:hAnsi="Arial" w:cs="Arial"/>
      <w:b/>
      <w:bCs/>
      <w:color w:val="D74600"/>
      <w:sz w:val="24"/>
      <w:szCs w:val="24"/>
      <w:lang w:eastAsia="ru-RU"/>
    </w:rPr>
  </w:style>
  <w:style w:type="character" w:customStyle="1" w:styleId="textcopy1">
    <w:name w:val="textcopy1"/>
    <w:basedOn w:val="a0"/>
    <w:rsid w:val="00351860"/>
    <w:rPr>
      <w:rFonts w:ascii="Verdana" w:hAnsi="Verdana" w:hint="default"/>
      <w:color w:val="000000"/>
      <w:sz w:val="17"/>
      <w:szCs w:val="17"/>
    </w:rPr>
  </w:style>
  <w:style w:type="character" w:styleId="a4">
    <w:name w:val="Hyperlink"/>
    <w:basedOn w:val="a0"/>
    <w:uiPriority w:val="99"/>
    <w:unhideWhenUsed/>
    <w:rsid w:val="00A70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j-pgpu.naro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cw.mit.edu/courses/urban-studies-and-planning/11-481j-analyzing-and-accounting-for-regional-economic-growth-spring-2009/lecture-notes/MIT11_481Js09_lec02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verpool.ac.uk/ersa2008/Antoine%20Bailly.pdf" TargetMode="External"/><Relationship Id="rId11" Type="http://schemas.openxmlformats.org/officeDocument/2006/relationships/hyperlink" Target="http://geo.psu.ru/?page_id=5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is.sh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ions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A60A-FF14-419F-90E3-7C77814D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7</cp:revision>
  <dcterms:created xsi:type="dcterms:W3CDTF">2016-01-05T09:14:00Z</dcterms:created>
  <dcterms:modified xsi:type="dcterms:W3CDTF">2016-01-18T06:46:00Z</dcterms:modified>
</cp:coreProperties>
</file>